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4" w:rsidRDefault="00B224C0" w:rsidP="00767C4F">
      <w:pPr>
        <w:spacing w:before="100" w:beforeAutospacing="1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DESCRITTORI</w:t>
      </w:r>
      <w:r w:rsidR="00B1480E">
        <w:rPr>
          <w:rFonts w:asciiTheme="majorBidi" w:hAnsiTheme="majorBidi" w:cstheme="majorBidi"/>
          <w:sz w:val="22"/>
          <w:szCs w:val="22"/>
        </w:rPr>
        <w:t xml:space="preserve"> E ATTRIBUZIONE VOTO </w:t>
      </w:r>
      <w:r w:rsidR="005C4D94" w:rsidRPr="005C4D94">
        <w:rPr>
          <w:rFonts w:asciiTheme="majorBidi" w:hAnsiTheme="majorBidi" w:cstheme="majorBidi"/>
          <w:sz w:val="22"/>
          <w:szCs w:val="22"/>
        </w:rPr>
        <w:t>DI CONDOTTA</w:t>
      </w:r>
    </w:p>
    <w:p w:rsidR="00767C4F" w:rsidRPr="005C4D94" w:rsidRDefault="00767C4F" w:rsidP="00767C4F">
      <w:pPr>
        <w:spacing w:before="100" w:beforeAutospacing="1"/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8782"/>
      </w:tblGrid>
      <w:tr w:rsidR="005C4D94" w:rsidRPr="005C4D94" w:rsidTr="00B1480E">
        <w:tc>
          <w:tcPr>
            <w:tcW w:w="846" w:type="dxa"/>
          </w:tcPr>
          <w:p w:rsidR="005C4D94" w:rsidRPr="005C4D94" w:rsidRDefault="005C4D94" w:rsidP="005C4D94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VOTO</w:t>
            </w:r>
          </w:p>
        </w:tc>
        <w:tc>
          <w:tcPr>
            <w:tcW w:w="8782" w:type="dxa"/>
          </w:tcPr>
          <w:p w:rsidR="005C4D94" w:rsidRPr="005C4D94" w:rsidRDefault="005C4D94" w:rsidP="005C4D94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DESCRITTORI </w:t>
            </w: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5</w:t>
            </w:r>
          </w:p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  <w:tc>
          <w:tcPr>
            <w:tcW w:w="8782" w:type="dxa"/>
          </w:tcPr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Comportamenti di particolare gravità per i quali sia stata irrogata una sanzione disciplinare che abbia comportato l’allontanamento temporaneo dello studente dalla comunità scolastica per periodi superiori a 15 giorni.</w:t>
            </w:r>
          </w:p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767C4F" w:rsidRP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In sede di scrutinio finale: qualora il </w:t>
            </w:r>
            <w:proofErr w:type="spellStart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CdC</w:t>
            </w:r>
            <w:proofErr w:type="spellEnd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abbia accertato che lo studente, già destinatario delle sanzioni di cui sopra, </w:t>
            </w:r>
            <w:r w:rsidRPr="00767C4F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non abbia dimostrato apprezzabili e concreti cambiamenti nel comportamento, tali da evidenziare un sufficiente livello di miglioramento nel suo percorso di crescita e di maturazione</w:t>
            </w:r>
            <w:r w:rsidR="00B224C0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  <w:u w:val="single"/>
              </w:rPr>
            </w:pPr>
          </w:p>
          <w:p w:rsidR="005C4D94" w:rsidRP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  <w:u w:val="single"/>
              </w:rPr>
              <w:t>(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Rif. Normativi: DPR 122/2009 – DM 5/2009)</w:t>
            </w: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6</w:t>
            </w:r>
          </w:p>
        </w:tc>
        <w:tc>
          <w:tcPr>
            <w:tcW w:w="8782" w:type="dxa"/>
          </w:tcPr>
          <w:p w:rsidR="00B224C0" w:rsidRDefault="00B224C0" w:rsidP="00C21F40">
            <w:pPr>
              <w:widowControl w:val="0"/>
              <w:jc w:val="both"/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</w:pPr>
            <w:r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  <w:t>DIDATTICA IN PRESENZA</w:t>
            </w:r>
          </w:p>
          <w:p w:rsidR="00B224C0" w:rsidRPr="00B224C0" w:rsidRDefault="00B224C0" w:rsidP="00C21F40">
            <w:pPr>
              <w:widowControl w:val="0"/>
              <w:jc w:val="both"/>
              <w:rPr>
                <w:rFonts w:asciiTheme="majorBidi" w:eastAsia="Arial" w:hAnsiTheme="majorBidi" w:cstheme="majorBidi"/>
                <w:color w:val="000000"/>
                <w:sz w:val="20"/>
                <w:szCs w:val="20"/>
              </w:rPr>
            </w:pPr>
            <w:r w:rsidRPr="00B224C0"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  <w:t>Distrazione settoriali dalle lezioni, evidenziate con ammonizioni verbali;</w:t>
            </w:r>
            <w:r w:rsidRPr="00B224C0">
              <w:rPr>
                <w:rFonts w:asciiTheme="majorBidi" w:eastAsia="Arial" w:hAnsiTheme="majorBidi" w:cstheme="majorBidi"/>
                <w:color w:val="000000"/>
                <w:sz w:val="20"/>
                <w:szCs w:val="20"/>
              </w:rPr>
              <w:t> 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Sufficiente interesse per le attività didattiche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Ammonizioni verbali e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/o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annotazioni scritte</w:t>
            </w:r>
            <w:r w:rsidR="00674479" w:rsidRPr="00674479">
              <w:rPr>
                <w:rFonts w:asciiTheme="majorBidi" w:hAnsiTheme="majorBidi" w:cstheme="majorBidi"/>
                <w:snapToGrid w:val="0"/>
                <w:sz w:val="20"/>
                <w:szCs w:val="20"/>
                <w:highlight w:val="yellow"/>
              </w:rPr>
              <w:t>(fino a un massimo di 2….da eliminare?)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Rapporti sostanzialmente positivi nell’ambiente classe, manifestazioni di autocontrollo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 w:rsidR="00522EA6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 non regolare all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e lezioni </w:t>
            </w:r>
          </w:p>
          <w:p w:rsidR="005C4D94" w:rsidRPr="005C4D94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Collegamento non sempre puntuale </w:t>
            </w:r>
            <w:r w:rsidR="005C4D94"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agli appuntamenti sulla piattaforma</w:t>
            </w:r>
          </w:p>
          <w:p w:rsid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Sufficiente interesse per le attività didattiche 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Ammonizioni verbali e/o annotazioni scritte</w:t>
            </w:r>
          </w:p>
          <w:p w:rsidR="005C4D94" w:rsidRPr="005C4D94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Parziale rispetto delle</w:t>
            </w:r>
            <w:r w:rsidR="005C4D94"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norme basilari del Regolamento relativo alla DAD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Saltuaria puntualità nello svolgimento delle consegne 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7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IN PRESENZA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delle regole dell’Istituto, dei compagni e del personale della scuola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Svolgimento dei compiti e delle consegne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Generale partecipazione positiva alle lezioni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non superiori a 40 giorni all’interno dell’intero anno scolastico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Gestione dell’autocontrollo, suscettibile di ulteriore adeguamento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A DISTANZA</w:t>
            </w:r>
          </w:p>
          <w:p w:rsidR="003234E2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Partecipazione positiva alle lezioni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non superiori a 40 giorni all’interno dell’intero anno scolastico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</w:t>
            </w: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ai lavori in piattaforma nel rispetto degli altri partecipanti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8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IN PRESENZA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Adeguata osservanza delle norme contenute nel Regolamento d’Istituto e della convivenza civile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coerenti con l’art. 14 del DPR 122/2009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 dialogo educativo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A DISTANZA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alle lezioni con contributi personali, nel rispetto degli altri partecipanti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coerenti con l’art.14 del DPR 122/2009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</w:t>
            </w: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ai lavori in piattaforma nel rispetto degli altri partecipanti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 mantenere una comunicazione ordinata ed efficace in chat</w:t>
            </w:r>
          </w:p>
          <w:p w:rsidR="005C4D94" w:rsidRPr="005C4D94" w:rsidRDefault="005C4D94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9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DIDATTICA IN PRESENZA 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molto corretto, osservanza delle norme contenute nel Regolamento d’Istituto, spiccato autocontrollo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Assidua frequenza (</w:t>
            </w:r>
            <w:r w:rsidRPr="00674479">
              <w:rPr>
                <w:rFonts w:asciiTheme="majorBidi" w:hAnsiTheme="majorBidi" w:cstheme="majorBidi"/>
                <w:snapToGrid w:val="0"/>
                <w:sz w:val="20"/>
                <w:szCs w:val="20"/>
                <w:highlight w:val="yellow"/>
              </w:rPr>
              <w:t>nell’arco dell’intero anno scolastico….da eliminare visto che il 9 possiamo metterlo anche al primo quadrimestre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?)</w:t>
            </w:r>
          </w:p>
          <w:p w:rsidR="00674479" w:rsidRDefault="00E854A4" w:rsidP="00C21F4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attiva e costruttiva alle lezioni e a tutte le attività formative</w:t>
            </w:r>
          </w:p>
          <w:p w:rsidR="00E854A4" w:rsidRDefault="00E854A4" w:rsidP="00C21F40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Spirito di iniziativa e collaborazione nelle attività scolastiche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alle lezioni con contributi personali, nel rispetto degli altri partecipanti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Disponibilità ad aiutare i compagni in difficoltà con i mezzi informatici</w:t>
            </w:r>
          </w:p>
          <w:p w:rsidR="008C1F4E" w:rsidRPr="005C4D94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ad una conduzione delle lezioni partecipata ed efficace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82" w:type="dxa"/>
          </w:tcPr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IN PRESENZA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esemplare per responsabilità e correttezza; osservanza delle norme contenute nel Regolamento d’Istituto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Assidua frequenza nell’arco dell’intero anno scolastico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Partecipazione propositiva e creativa a tutte le attività scolastiche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Spirito di tutoraggio verso i compagni, </w:t>
            </w:r>
            <w:proofErr w:type="spellStart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impersonificazione</w:t>
            </w:r>
            <w:proofErr w:type="spellEnd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di modello di riferimento positivo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esemplare per responsabilità e correttezza; osservanza puntuale delle norme contenute nel Regolamento relativo alla DAD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Frequenza assidua e puntuale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Partecipazione propositiva e creativa alle lezioni 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Disponibilità ad aiutare i compagni in difficoltà con i mezzi informatici</w:t>
            </w:r>
          </w:p>
          <w:p w:rsidR="008C1F4E" w:rsidRPr="005C4D94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ad una conduzione delle lezioni partecipata ed efficace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Uso consapevole e responsabile della piattaforma con inserimento di lavori personalizzati e di approfondimento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</w:tbl>
    <w:p w:rsidR="00B70EC0" w:rsidRDefault="00B70EC0"/>
    <w:sectPr w:rsidR="00B70EC0" w:rsidSect="00CF1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4AA0"/>
    <w:rsid w:val="0006507D"/>
    <w:rsid w:val="00106240"/>
    <w:rsid w:val="00244AA0"/>
    <w:rsid w:val="003234E2"/>
    <w:rsid w:val="00522EA6"/>
    <w:rsid w:val="005C4D94"/>
    <w:rsid w:val="00674479"/>
    <w:rsid w:val="00767C4F"/>
    <w:rsid w:val="008C1F4E"/>
    <w:rsid w:val="008E64DA"/>
    <w:rsid w:val="009A1EE5"/>
    <w:rsid w:val="00B1480E"/>
    <w:rsid w:val="00B224C0"/>
    <w:rsid w:val="00B70EC0"/>
    <w:rsid w:val="00CF16D4"/>
    <w:rsid w:val="00E854A4"/>
    <w:rsid w:val="00FC28BE"/>
    <w:rsid w:val="00FE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A1E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RdS</dc:creator>
  <cp:lastModifiedBy>ACER</cp:lastModifiedBy>
  <cp:revision>2</cp:revision>
  <dcterms:created xsi:type="dcterms:W3CDTF">2020-09-14T17:56:00Z</dcterms:created>
  <dcterms:modified xsi:type="dcterms:W3CDTF">2020-09-14T17:56:00Z</dcterms:modified>
</cp:coreProperties>
</file>